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DA4B" w14:textId="77777777" w:rsidR="009B62E3" w:rsidRDefault="009B62E3">
      <w:pPr>
        <w:rPr>
          <w:lang w:bidi="fa-IR"/>
        </w:rPr>
      </w:pPr>
    </w:p>
    <w:tbl>
      <w:tblPr>
        <w:bidiVisual/>
        <w:tblW w:w="10206" w:type="dxa"/>
        <w:tblInd w:w="-850" w:type="dxa"/>
        <w:tblLook w:val="04A0" w:firstRow="1" w:lastRow="0" w:firstColumn="1" w:lastColumn="0" w:noHBand="0" w:noVBand="1"/>
      </w:tblPr>
      <w:tblGrid>
        <w:gridCol w:w="992"/>
        <w:gridCol w:w="1718"/>
        <w:gridCol w:w="2340"/>
        <w:gridCol w:w="1780"/>
        <w:gridCol w:w="3376"/>
      </w:tblGrid>
      <w:tr w:rsidR="00A7579A" w:rsidRPr="00A7579A" w14:paraId="086DA1B1" w14:textId="77777777" w:rsidTr="00A7579A">
        <w:trPr>
          <w:trHeight w:val="1245"/>
        </w:trPr>
        <w:tc>
          <w:tcPr>
            <w:tcW w:w="10206" w:type="dxa"/>
            <w:gridSpan w:val="5"/>
            <w:tcBorders>
              <w:top w:val="single" w:sz="8" w:space="0" w:color="833C0C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9D08E"/>
            <w:noWrap/>
            <w:vAlign w:val="center"/>
            <w:hideMark/>
          </w:tcPr>
          <w:p w14:paraId="44D05C31" w14:textId="77777777" w:rsidR="00A7579A" w:rsidRPr="00A7579A" w:rsidRDefault="00A7579A" w:rsidP="00B411DF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</w:rPr>
            </w:pPr>
            <w:r w:rsidRPr="00A7579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پایگا</w:t>
            </w:r>
            <w:r w:rsidR="00592399">
              <w:rPr>
                <w:rFonts w:ascii="Calibri" w:eastAsia="Times New Roman" w:hAnsi="Calibri" w:cs="B Titr" w:hint="cs"/>
                <w:b/>
                <w:bCs/>
                <w:color w:val="000000"/>
                <w:rtl/>
                <w:lang w:bidi="fa-IR"/>
              </w:rPr>
              <w:t>ه</w:t>
            </w:r>
            <w:r w:rsidRPr="00A7579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های مورد نیاز برای واگذاری در فراخوان 140</w:t>
            </w:r>
            <w:r w:rsidR="00B411DF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>2</w:t>
            </w:r>
            <w:r w:rsidRPr="00A7579A">
              <w:rPr>
                <w:rFonts w:ascii="Calibri" w:eastAsia="Times New Roman" w:hAnsi="Calibri" w:cs="B Titr" w:hint="cs"/>
                <w:b/>
                <w:bCs/>
                <w:color w:val="000000"/>
                <w:rtl/>
              </w:rPr>
              <w:t xml:space="preserve"> - شهرستانهای تحت پوشش دانشگاه</w:t>
            </w:r>
          </w:p>
        </w:tc>
      </w:tr>
      <w:tr w:rsidR="00A7579A" w:rsidRPr="00A7579A" w14:paraId="0CC6CF92" w14:textId="77777777" w:rsidTr="000718B5">
        <w:trPr>
          <w:trHeight w:val="543"/>
        </w:trPr>
        <w:tc>
          <w:tcPr>
            <w:tcW w:w="992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14:paraId="70E0A744" w14:textId="77777777" w:rsidR="00A7579A" w:rsidRPr="00A7579A" w:rsidRDefault="00A7579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718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14:paraId="757DBCBB" w14:textId="77777777" w:rsidR="00A7579A" w:rsidRPr="00A7579A" w:rsidRDefault="00A7579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شبکه</w:t>
            </w:r>
          </w:p>
        </w:tc>
        <w:tc>
          <w:tcPr>
            <w:tcW w:w="234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14:paraId="73BE5AD3" w14:textId="77777777" w:rsidR="00A7579A" w:rsidRPr="00A7579A" w:rsidRDefault="00A7579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پایگاه</w:t>
            </w:r>
          </w:p>
        </w:tc>
        <w:tc>
          <w:tcPr>
            <w:tcW w:w="1780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14:paraId="68AF4B75" w14:textId="77777777" w:rsidR="00A7579A" w:rsidRPr="00A7579A" w:rsidRDefault="00A7579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پایگاه</w:t>
            </w:r>
          </w:p>
        </w:tc>
        <w:tc>
          <w:tcPr>
            <w:tcW w:w="3376" w:type="dxa"/>
            <w:tcBorders>
              <w:top w:val="nil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000000" w:fill="ACB9CA"/>
            <w:vAlign w:val="center"/>
            <w:hideMark/>
          </w:tcPr>
          <w:p w14:paraId="27EEBC9E" w14:textId="77777777" w:rsidR="00A7579A" w:rsidRPr="00A7579A" w:rsidRDefault="00A7579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7579A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مرکز معین</w:t>
            </w:r>
          </w:p>
        </w:tc>
      </w:tr>
      <w:tr w:rsidR="00BE714A" w:rsidRPr="00A7579A" w14:paraId="429771A2" w14:textId="77777777" w:rsidTr="00970C9F">
        <w:trPr>
          <w:trHeight w:val="499"/>
        </w:trPr>
        <w:tc>
          <w:tcPr>
            <w:tcW w:w="992" w:type="dxa"/>
            <w:tcBorders>
              <w:top w:val="nil"/>
              <w:left w:val="single" w:sz="8" w:space="0" w:color="833C0C"/>
              <w:bottom w:val="single" w:sz="4" w:space="0" w:color="auto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4215C32B" w14:textId="77777777" w:rsidR="00BE714A" w:rsidRPr="007B632B" w:rsidRDefault="00870239" w:rsidP="00A7579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718" w:type="dxa"/>
            <w:tcBorders>
              <w:top w:val="nil"/>
              <w:left w:val="single" w:sz="8" w:space="0" w:color="833C0C"/>
              <w:bottom w:val="single" w:sz="4" w:space="0" w:color="auto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57ED2C20" w14:textId="77777777" w:rsidR="00BE714A" w:rsidRPr="007B632B" w:rsidRDefault="00BE714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دماوند</w:t>
            </w:r>
          </w:p>
        </w:tc>
        <w:tc>
          <w:tcPr>
            <w:tcW w:w="2340" w:type="dxa"/>
            <w:tcBorders>
              <w:top w:val="nil"/>
              <w:left w:val="single" w:sz="8" w:space="0" w:color="833C0C"/>
              <w:bottom w:val="single" w:sz="4" w:space="0" w:color="auto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40C2A9DB" w14:textId="77777777" w:rsidR="00BE714A" w:rsidRPr="007B632B" w:rsidRDefault="00BE714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مسکن مهر گیلاوند</w:t>
            </w:r>
          </w:p>
        </w:tc>
        <w:tc>
          <w:tcPr>
            <w:tcW w:w="1780" w:type="dxa"/>
            <w:tcBorders>
              <w:top w:val="nil"/>
              <w:left w:val="single" w:sz="8" w:space="0" w:color="833C0C"/>
              <w:bottom w:val="single" w:sz="4" w:space="0" w:color="auto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06FB156C" w14:textId="77777777" w:rsidR="00BE714A" w:rsidRPr="007B632B" w:rsidRDefault="00BE714A" w:rsidP="00BE714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40129</w:t>
            </w:r>
          </w:p>
        </w:tc>
        <w:tc>
          <w:tcPr>
            <w:tcW w:w="3376" w:type="dxa"/>
            <w:tcBorders>
              <w:top w:val="nil"/>
              <w:left w:val="single" w:sz="8" w:space="0" w:color="833C0C"/>
              <w:bottom w:val="single" w:sz="4" w:space="0" w:color="auto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6971820F" w14:textId="77777777" w:rsidR="00BE714A" w:rsidRPr="007B632B" w:rsidRDefault="00BE714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جیلارد</w:t>
            </w:r>
          </w:p>
        </w:tc>
      </w:tr>
      <w:tr w:rsidR="00BE714A" w:rsidRPr="00A7579A" w14:paraId="158C4908" w14:textId="77777777" w:rsidTr="00970C9F">
        <w:trPr>
          <w:trHeight w:val="499"/>
        </w:trPr>
        <w:tc>
          <w:tcPr>
            <w:tcW w:w="992" w:type="dxa"/>
            <w:tcBorders>
              <w:top w:val="single" w:sz="4" w:space="0" w:color="auto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46EF3B2D" w14:textId="77777777" w:rsidR="00BE714A" w:rsidRPr="007B632B" w:rsidRDefault="00870239" w:rsidP="00A7579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>
              <w:rPr>
                <w:rFonts w:ascii="Calibri" w:eastAsia="Times New Roman" w:hAnsi="Calibri" w:cs="B Zar"/>
                <w:b/>
                <w:bCs/>
                <w:color w:val="00000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62BE19B1" w14:textId="77777777" w:rsidR="00BE714A" w:rsidRPr="007B632B" w:rsidRDefault="00BE714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دماوند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31EC8E2B" w14:textId="77777777" w:rsidR="00BE714A" w:rsidRPr="007B632B" w:rsidRDefault="00BE714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شماره یک رودهن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5B16CC8E" w14:textId="77777777" w:rsidR="00BE714A" w:rsidRPr="007B632B" w:rsidRDefault="00BE714A" w:rsidP="00BE714A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40229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8" w:space="0" w:color="833C0C"/>
              <w:bottom w:val="single" w:sz="8" w:space="0" w:color="833C0C"/>
              <w:right w:val="single" w:sz="8" w:space="0" w:color="833C0C"/>
            </w:tcBorders>
            <w:shd w:val="clear" w:color="auto" w:fill="FBE4D5" w:themeFill="accent2" w:themeFillTint="33"/>
            <w:noWrap/>
            <w:vAlign w:val="bottom"/>
          </w:tcPr>
          <w:p w14:paraId="14B241A0" w14:textId="77777777" w:rsidR="00BE714A" w:rsidRPr="007B632B" w:rsidRDefault="00BE714A" w:rsidP="00A7579A">
            <w:pPr>
              <w:bidi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  <w:rtl/>
              </w:rPr>
            </w:pPr>
            <w:r w:rsidRPr="007B632B">
              <w:rPr>
                <w:rFonts w:ascii="Calibri" w:eastAsia="Times New Roman" w:hAnsi="Calibri" w:cs="B Zar" w:hint="cs"/>
                <w:b/>
                <w:bCs/>
                <w:color w:val="000000"/>
                <w:rtl/>
              </w:rPr>
              <w:t>رودهن</w:t>
            </w:r>
          </w:p>
        </w:tc>
      </w:tr>
    </w:tbl>
    <w:p w14:paraId="41DA6A55" w14:textId="77777777" w:rsidR="00A7579A" w:rsidRDefault="00A7579A">
      <w:bookmarkStart w:id="0" w:name="_GoBack"/>
      <w:bookmarkEnd w:id="0"/>
    </w:p>
    <w:sectPr w:rsidR="00A75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9A"/>
    <w:rsid w:val="000718B5"/>
    <w:rsid w:val="00496D36"/>
    <w:rsid w:val="00592399"/>
    <w:rsid w:val="007B632B"/>
    <w:rsid w:val="00870239"/>
    <w:rsid w:val="00930F97"/>
    <w:rsid w:val="00970C9F"/>
    <w:rsid w:val="009B62E3"/>
    <w:rsid w:val="00A7579A"/>
    <w:rsid w:val="00AD6178"/>
    <w:rsid w:val="00B411DF"/>
    <w:rsid w:val="00B814A0"/>
    <w:rsid w:val="00BE0B96"/>
    <w:rsid w:val="00BE714A"/>
    <w:rsid w:val="00C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8FCF3"/>
  <w15:chartTrackingRefBased/>
  <w15:docId w15:val="{BBC2A3CF-7EF9-471F-B49B-F45F3D2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Heidarirad, Fatemeh</dc:creator>
  <cp:keywords/>
  <dc:description/>
  <cp:lastModifiedBy>فتحی</cp:lastModifiedBy>
  <cp:revision>12</cp:revision>
  <cp:lastPrinted>2023-02-26T09:39:00Z</cp:lastPrinted>
  <dcterms:created xsi:type="dcterms:W3CDTF">2022-04-04T06:37:00Z</dcterms:created>
  <dcterms:modified xsi:type="dcterms:W3CDTF">2023-04-08T06:28:00Z</dcterms:modified>
</cp:coreProperties>
</file>